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779B0" w14:textId="77777777" w:rsidR="00BF2EAC" w:rsidRPr="00AD79DD" w:rsidRDefault="00BF2EAC" w:rsidP="00BF2EA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B233B"/>
          <w:kern w:val="0"/>
          <w:sz w:val="28"/>
          <w:szCs w:val="28"/>
        </w:rPr>
      </w:pPr>
      <w:r w:rsidRPr="00AD79DD">
        <w:rPr>
          <w:rFonts w:cs="Times New Roman"/>
          <w:b/>
          <w:bCs/>
          <w:color w:val="0B233B"/>
          <w:kern w:val="0"/>
          <w:sz w:val="28"/>
          <w:szCs w:val="28"/>
        </w:rPr>
        <w:t>JASON T. EVANS</w:t>
      </w:r>
    </w:p>
    <w:p w14:paraId="19C41335" w14:textId="77777777" w:rsidR="00BF2EAC" w:rsidRPr="00AD79DD" w:rsidRDefault="00BF2EAC" w:rsidP="00BF2EA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B233B"/>
          <w:kern w:val="0"/>
          <w:sz w:val="28"/>
          <w:szCs w:val="28"/>
        </w:rPr>
      </w:pPr>
      <w:r w:rsidRPr="00AD79DD">
        <w:rPr>
          <w:rFonts w:cs="Times New Roman"/>
          <w:b/>
          <w:bCs/>
          <w:color w:val="0B233B"/>
          <w:kern w:val="0"/>
          <w:sz w:val="28"/>
          <w:szCs w:val="28"/>
        </w:rPr>
        <w:t>LIEUTENANT GENERAL, USA (ret)</w:t>
      </w:r>
    </w:p>
    <w:p w14:paraId="12218990" w14:textId="77CD1923" w:rsidR="00BF2EAC" w:rsidRDefault="00BF2EAC" w:rsidP="00BF2EA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color w:val="0B233B"/>
          <w:kern w:val="0"/>
          <w:sz w:val="18"/>
          <w:szCs w:val="18"/>
        </w:rPr>
      </w:pPr>
      <w:r w:rsidRPr="00BF2EAC">
        <w:rPr>
          <w:rFonts w:cs="Times New Roman"/>
          <w:color w:val="0B233B"/>
          <w:kern w:val="0"/>
          <w:sz w:val="18"/>
          <w:szCs w:val="18"/>
        </w:rPr>
        <w:t xml:space="preserve">Executive Leadership </w:t>
      </w:r>
      <w:r w:rsidR="00D337B8">
        <w:rPr>
          <w:rFonts w:cs="Times New Roman"/>
          <w:color w:val="0B233B"/>
          <w:kern w:val="0"/>
          <w:sz w:val="18"/>
          <w:szCs w:val="18"/>
        </w:rPr>
        <w:t xml:space="preserve"> </w:t>
      </w:r>
      <w:r w:rsidRPr="00BF2EAC">
        <w:rPr>
          <w:rFonts w:cs="Times New Roman"/>
          <w:color w:val="0B233B"/>
          <w:kern w:val="0"/>
          <w:sz w:val="18"/>
          <w:szCs w:val="18"/>
        </w:rPr>
        <w:t>I</w:t>
      </w:r>
      <w:r w:rsidR="00D337B8">
        <w:rPr>
          <w:rFonts w:cs="Times New Roman"/>
          <w:color w:val="0B233B"/>
          <w:kern w:val="0"/>
          <w:sz w:val="18"/>
          <w:szCs w:val="18"/>
        </w:rPr>
        <w:t xml:space="preserve"> </w:t>
      </w:r>
      <w:r w:rsidRPr="00BF2EAC">
        <w:rPr>
          <w:rFonts w:cs="Times New Roman"/>
          <w:color w:val="0B233B"/>
          <w:kern w:val="0"/>
          <w:sz w:val="18"/>
          <w:szCs w:val="18"/>
        </w:rPr>
        <w:t xml:space="preserve"> Talent Management </w:t>
      </w:r>
      <w:r w:rsidR="00D337B8">
        <w:rPr>
          <w:rFonts w:cs="Times New Roman"/>
          <w:color w:val="0B233B"/>
          <w:kern w:val="0"/>
          <w:sz w:val="18"/>
          <w:szCs w:val="18"/>
        </w:rPr>
        <w:t xml:space="preserve"> </w:t>
      </w:r>
      <w:r w:rsidRPr="00BF2EAC">
        <w:rPr>
          <w:rFonts w:cs="Times New Roman"/>
          <w:color w:val="0B233B"/>
          <w:kern w:val="0"/>
          <w:sz w:val="18"/>
          <w:szCs w:val="18"/>
        </w:rPr>
        <w:t xml:space="preserve">I </w:t>
      </w:r>
      <w:r w:rsidR="00D337B8">
        <w:rPr>
          <w:rFonts w:cs="Times New Roman"/>
          <w:color w:val="0B233B"/>
          <w:kern w:val="0"/>
          <w:sz w:val="18"/>
          <w:szCs w:val="18"/>
        </w:rPr>
        <w:t xml:space="preserve"> </w:t>
      </w:r>
      <w:r w:rsidRPr="00BF2EAC">
        <w:rPr>
          <w:rFonts w:cs="Times New Roman"/>
          <w:color w:val="0B233B"/>
          <w:kern w:val="0"/>
          <w:sz w:val="18"/>
          <w:szCs w:val="18"/>
        </w:rPr>
        <w:t>Human Capital Strategy</w:t>
      </w:r>
    </w:p>
    <w:p w14:paraId="4F70221B" w14:textId="77777777" w:rsidR="00BF2EAC" w:rsidRPr="00D337B8" w:rsidRDefault="00BF2EAC" w:rsidP="00BF2EAC">
      <w:pPr>
        <w:autoSpaceDE w:val="0"/>
        <w:autoSpaceDN w:val="0"/>
        <w:adjustRightInd w:val="0"/>
        <w:spacing w:after="0" w:line="240" w:lineRule="auto"/>
        <w:rPr>
          <w:rFonts w:cs="Times New Roman"/>
          <w:color w:val="0B233B"/>
          <w:kern w:val="0"/>
          <w:sz w:val="10"/>
          <w:szCs w:val="10"/>
        </w:rPr>
      </w:pPr>
    </w:p>
    <w:p w14:paraId="2BA705DC" w14:textId="77777777" w:rsidR="00BF2EAC" w:rsidRPr="00BF2EAC" w:rsidRDefault="00BF2EAC" w:rsidP="004509C8">
      <w:pPr>
        <w:autoSpaceDE w:val="0"/>
        <w:autoSpaceDN w:val="0"/>
        <w:adjustRightInd w:val="0"/>
        <w:spacing w:after="0" w:line="240" w:lineRule="auto"/>
        <w:ind w:left="3600"/>
        <w:rPr>
          <w:rFonts w:cs="Times New Roman"/>
          <w:color w:val="0B233B"/>
          <w:kern w:val="0"/>
          <w:sz w:val="16"/>
          <w:szCs w:val="16"/>
        </w:rPr>
      </w:pPr>
      <w:r w:rsidRPr="00E44639">
        <w:rPr>
          <w:rFonts w:cs="Times New Roman"/>
          <w:b/>
          <w:bCs/>
          <w:color w:val="0B233B"/>
          <w:kern w:val="0"/>
          <w:sz w:val="16"/>
          <w:szCs w:val="16"/>
        </w:rPr>
        <w:t>Mobile:</w:t>
      </w:r>
      <w:r w:rsidRPr="00BF2EAC">
        <w:rPr>
          <w:rFonts w:cs="Times New Roman"/>
          <w:color w:val="0B233B"/>
          <w:kern w:val="0"/>
          <w:sz w:val="16"/>
          <w:szCs w:val="16"/>
        </w:rPr>
        <w:t xml:space="preserve"> 571-243-0497</w:t>
      </w:r>
    </w:p>
    <w:p w14:paraId="41988F04" w14:textId="77777777" w:rsidR="00BF2EAC" w:rsidRPr="00BF2EAC" w:rsidRDefault="00BF2EAC" w:rsidP="004509C8">
      <w:pPr>
        <w:autoSpaceDE w:val="0"/>
        <w:autoSpaceDN w:val="0"/>
        <w:adjustRightInd w:val="0"/>
        <w:spacing w:after="0" w:line="240" w:lineRule="auto"/>
        <w:ind w:left="3600"/>
        <w:rPr>
          <w:rFonts w:cs="Times New Roman"/>
          <w:color w:val="0000FC"/>
          <w:kern w:val="0"/>
          <w:sz w:val="16"/>
          <w:szCs w:val="16"/>
        </w:rPr>
      </w:pPr>
      <w:r w:rsidRPr="00E44639">
        <w:rPr>
          <w:rFonts w:cs="Times New Roman"/>
          <w:b/>
          <w:bCs/>
          <w:color w:val="0B233B"/>
          <w:kern w:val="0"/>
          <w:sz w:val="16"/>
          <w:szCs w:val="16"/>
        </w:rPr>
        <w:t>Email:</w:t>
      </w:r>
      <w:r w:rsidRPr="00BF2EAC">
        <w:rPr>
          <w:rFonts w:cs="Times New Roman"/>
          <w:color w:val="0B233B"/>
          <w:kern w:val="0"/>
          <w:sz w:val="16"/>
          <w:szCs w:val="16"/>
        </w:rPr>
        <w:t xml:space="preserve"> </w:t>
      </w:r>
      <w:r w:rsidRPr="00BF2EAC">
        <w:rPr>
          <w:rFonts w:cs="Times New Roman"/>
          <w:color w:val="0000FC"/>
          <w:kern w:val="0"/>
          <w:sz w:val="16"/>
          <w:szCs w:val="16"/>
        </w:rPr>
        <w:t>jte21@me.com</w:t>
      </w:r>
    </w:p>
    <w:p w14:paraId="47417252" w14:textId="14B37698" w:rsidR="00BF2EAC" w:rsidRPr="00BF2EAC" w:rsidRDefault="00BF2EAC" w:rsidP="004509C8">
      <w:pPr>
        <w:autoSpaceDE w:val="0"/>
        <w:autoSpaceDN w:val="0"/>
        <w:adjustRightInd w:val="0"/>
        <w:spacing w:after="0" w:line="240" w:lineRule="auto"/>
        <w:ind w:left="3600"/>
        <w:rPr>
          <w:rFonts w:cs="Times New Roman"/>
          <w:kern w:val="0"/>
          <w:sz w:val="20"/>
          <w:szCs w:val="20"/>
        </w:rPr>
      </w:pPr>
      <w:r w:rsidRPr="00BF2EAC">
        <w:rPr>
          <w:rFonts w:cs="Times New Roman"/>
          <w:color w:val="0B233B"/>
          <w:kern w:val="0"/>
          <w:sz w:val="16"/>
          <w:szCs w:val="16"/>
        </w:rPr>
        <w:t>linkedin.com/in/</w:t>
      </w:r>
      <w:proofErr w:type="spellStart"/>
      <w:r w:rsidRPr="00BF2EAC">
        <w:rPr>
          <w:rFonts w:cs="Times New Roman"/>
          <w:color w:val="0B233B"/>
          <w:kern w:val="0"/>
          <w:sz w:val="16"/>
          <w:szCs w:val="16"/>
        </w:rPr>
        <w:t>lt-gen</w:t>
      </w:r>
      <w:proofErr w:type="spellEnd"/>
      <w:r w:rsidRPr="00BF2EAC">
        <w:rPr>
          <w:rFonts w:cs="Times New Roman"/>
          <w:color w:val="0B233B"/>
          <w:kern w:val="0"/>
          <w:sz w:val="16"/>
          <w:szCs w:val="16"/>
        </w:rPr>
        <w:t>-</w:t>
      </w:r>
      <w:proofErr w:type="spellStart"/>
      <w:r w:rsidRPr="00BF2EAC">
        <w:rPr>
          <w:rFonts w:cs="Times New Roman"/>
          <w:color w:val="0B233B"/>
          <w:kern w:val="0"/>
          <w:sz w:val="16"/>
          <w:szCs w:val="16"/>
        </w:rPr>
        <w:t>jason</w:t>
      </w:r>
      <w:proofErr w:type="spellEnd"/>
      <w:r w:rsidRPr="00BF2EAC">
        <w:rPr>
          <w:rFonts w:cs="Times New Roman"/>
          <w:color w:val="0B233B"/>
          <w:kern w:val="0"/>
          <w:sz w:val="16"/>
          <w:szCs w:val="16"/>
        </w:rPr>
        <w:t>-t-</w:t>
      </w:r>
      <w:proofErr w:type="spellStart"/>
      <w:r w:rsidRPr="00BF2EAC">
        <w:rPr>
          <w:rFonts w:cs="Times New Roman"/>
          <w:color w:val="0B233B"/>
          <w:kern w:val="0"/>
          <w:sz w:val="16"/>
          <w:szCs w:val="16"/>
        </w:rPr>
        <w:t>evans</w:t>
      </w:r>
      <w:proofErr w:type="spellEnd"/>
    </w:p>
    <w:p w14:paraId="003EA894" w14:textId="77777777" w:rsidR="00BF2EAC" w:rsidRPr="00D337B8" w:rsidRDefault="00BF2EAC" w:rsidP="0041067E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10"/>
          <w:szCs w:val="10"/>
        </w:rPr>
      </w:pPr>
    </w:p>
    <w:p w14:paraId="4F4B9A04" w14:textId="23B6A87F" w:rsidR="0041067E" w:rsidRPr="00D337B8" w:rsidRDefault="0041067E" w:rsidP="00D337B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0"/>
          <w:szCs w:val="20"/>
        </w:rPr>
      </w:pPr>
      <w:r w:rsidRPr="00D337B8">
        <w:rPr>
          <w:rFonts w:cs="Times New Roman"/>
          <w:kern w:val="0"/>
          <w:sz w:val="20"/>
          <w:szCs w:val="20"/>
        </w:rPr>
        <w:t xml:space="preserve">Jason is </w:t>
      </w:r>
      <w:r w:rsidR="00BF2EAC" w:rsidRPr="00D337B8">
        <w:rPr>
          <w:rFonts w:cs="Times New Roman"/>
          <w:kern w:val="0"/>
          <w:sz w:val="20"/>
          <w:szCs w:val="20"/>
        </w:rPr>
        <w:t>a</w:t>
      </w:r>
      <w:r w:rsidRPr="00D337B8">
        <w:rPr>
          <w:rFonts w:cs="Times New Roman"/>
          <w:kern w:val="0"/>
          <w:sz w:val="20"/>
          <w:szCs w:val="20"/>
        </w:rPr>
        <w:t>n accomplished strategic leader who is passionate about collaborating with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people in complex organizations to achieve growth and success. He most recently served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as Tennessee State University's Chief Operating Officer. He was selected to serve as the</w:t>
      </w:r>
      <w:r w:rsidR="00BF2EAC"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Army's first Deputy Chief of Staff, G-9 (Army's Chief Installations Officer), he provided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senior executive leadership for 280 experienced professionals responsible for policy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integration for 141 Army Camps, Posts, and Stations worldwide and budget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management for the Army's Installation Enterprise investments over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$18B. He is currently the President/CEO of Jason T. Evans Enterprise Consulting and a joint</w:t>
      </w:r>
      <w:r w:rsidRPr="00D337B8">
        <w:rPr>
          <w:rFonts w:cs="Times New Roman"/>
          <w:kern w:val="0"/>
          <w:sz w:val="20"/>
          <w:szCs w:val="20"/>
        </w:rPr>
        <w:t xml:space="preserve"> p</w:t>
      </w:r>
      <w:r w:rsidRPr="00D337B8">
        <w:rPr>
          <w:rFonts w:cs="Times New Roman"/>
          <w:kern w:val="0"/>
          <w:sz w:val="20"/>
          <w:szCs w:val="20"/>
        </w:rPr>
        <w:t>artner with Evans Alexander LLC.</w:t>
      </w:r>
    </w:p>
    <w:p w14:paraId="13B307A2" w14:textId="77777777" w:rsidR="0041067E" w:rsidRPr="00D337B8" w:rsidRDefault="0041067E" w:rsidP="0041067E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10"/>
          <w:szCs w:val="10"/>
        </w:rPr>
      </w:pPr>
    </w:p>
    <w:p w14:paraId="0424906E" w14:textId="5BBBCCDA" w:rsidR="0041067E" w:rsidRPr="00D337B8" w:rsidRDefault="0041067E" w:rsidP="00D337B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0"/>
          <w:szCs w:val="20"/>
        </w:rPr>
      </w:pPr>
      <w:r w:rsidRPr="00D337B8">
        <w:rPr>
          <w:rFonts w:cs="Times New Roman"/>
          <w:b/>
          <w:bCs/>
          <w:kern w:val="0"/>
          <w:sz w:val="20"/>
          <w:szCs w:val="20"/>
        </w:rPr>
        <w:t>Executive Leadership:</w:t>
      </w:r>
      <w:r w:rsidRPr="00D337B8">
        <w:rPr>
          <w:rFonts w:cs="Times New Roman"/>
          <w:kern w:val="0"/>
          <w:sz w:val="20"/>
          <w:szCs w:val="20"/>
        </w:rPr>
        <w:t xml:space="preserve"> Selected multiple times to lead Army strategic-level human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resources organizations and other complex organizations at the corporate level ranging in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size from 250 to over 3,000 people, overseeing budget management of hundreds of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millions of dollars to over $18B. He has been a coach, and mentor to hundreds of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executives and the rank in file. In his current capacity, he provides senior executive</w:t>
      </w:r>
      <w:r w:rsidR="00BF2EAC"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leadership consulting and expertise for strategic planning, leader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development,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team building, leadership philosophy, program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management, operations management,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human resources management, and human capital strategies. During, his culminating</w:t>
      </w:r>
      <w:r w:rsidR="00D337B8"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assignment as the Army Chief Installations Officer, he provided senior leadership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oversight for the Army's infrastructure investments, Housing/ Barracks, Installation IT</w:t>
      </w:r>
      <w:r w:rsidRPr="00D337B8">
        <w:rPr>
          <w:rFonts w:cs="Times New Roman"/>
          <w:kern w:val="0"/>
          <w:sz w:val="20"/>
          <w:szCs w:val="20"/>
        </w:rPr>
        <w:t xml:space="preserve"> b</w:t>
      </w:r>
      <w:r w:rsidRPr="00D337B8">
        <w:rPr>
          <w:rFonts w:cs="Times New Roman"/>
          <w:kern w:val="0"/>
          <w:sz w:val="20"/>
          <w:szCs w:val="20"/>
        </w:rPr>
        <w:t>usiness systems, water and energy resiliency/ security, and Soldier and family quality of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Life Programs. He also led policy oversight for the Army’s Controls Systems governance,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Cybersecurity analytics, and Federal Information Security Management Act compliance.</w:t>
      </w:r>
    </w:p>
    <w:p w14:paraId="0688F207" w14:textId="77777777" w:rsidR="0041067E" w:rsidRPr="00D337B8" w:rsidRDefault="0041067E" w:rsidP="0041067E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10"/>
          <w:szCs w:val="10"/>
        </w:rPr>
      </w:pPr>
    </w:p>
    <w:p w14:paraId="27421982" w14:textId="0451004C" w:rsidR="0041067E" w:rsidRPr="00D337B8" w:rsidRDefault="0041067E" w:rsidP="00D337B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0"/>
          <w:szCs w:val="20"/>
        </w:rPr>
      </w:pPr>
      <w:r w:rsidRPr="00D337B8">
        <w:rPr>
          <w:rFonts w:cs="Times New Roman"/>
          <w:b/>
          <w:bCs/>
          <w:kern w:val="0"/>
          <w:sz w:val="20"/>
          <w:szCs w:val="20"/>
        </w:rPr>
        <w:t xml:space="preserve">Talent Management: </w:t>
      </w:r>
      <w:r w:rsidRPr="00D337B8">
        <w:rPr>
          <w:rFonts w:cs="Times New Roman"/>
          <w:kern w:val="0"/>
          <w:sz w:val="20"/>
          <w:szCs w:val="20"/>
        </w:rPr>
        <w:t>Selected to serve in multiple key executive-level Army Human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Resources positions, Jason's transformational leadership and innovation aided in growing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the Army end strength by 28,000 people in less than a year while overseeing all Army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Human Resources policies for over 1.1 million Soldiers worldwide. He led the Talent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acquisition, professional military education, promotions process, career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development,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and global assignment/employment of the Army's Officer Corps (~70,000 people),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as well as the Army's Enlisted personnel (~400,000). Provided talent management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and human resources support for the assignment and deployment of over 150,000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Soldiers in over 140 countries. He also has experience providing Human Resources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support and talent management for 300 Army senior executives (</w:t>
      </w:r>
      <w:proofErr w:type="gramStart"/>
      <w:r w:rsidRPr="00D337B8">
        <w:rPr>
          <w:rFonts w:cs="Times New Roman"/>
          <w:kern w:val="0"/>
          <w:sz w:val="20"/>
          <w:szCs w:val="20"/>
        </w:rPr>
        <w:t>Active Duty</w:t>
      </w:r>
      <w:proofErr w:type="gramEnd"/>
      <w:r w:rsidRPr="00D337B8">
        <w:rPr>
          <w:rFonts w:cs="Times New Roman"/>
          <w:kern w:val="0"/>
          <w:sz w:val="20"/>
          <w:szCs w:val="20"/>
        </w:rPr>
        <w:t xml:space="preserve"> general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officers).</w:t>
      </w:r>
    </w:p>
    <w:p w14:paraId="35A5A63F" w14:textId="77777777" w:rsidR="0041067E" w:rsidRPr="00D337B8" w:rsidRDefault="0041067E" w:rsidP="00D337B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10"/>
          <w:szCs w:val="10"/>
        </w:rPr>
      </w:pPr>
    </w:p>
    <w:p w14:paraId="03095B0B" w14:textId="1D1C9FAB" w:rsidR="0041067E" w:rsidRPr="00D337B8" w:rsidRDefault="0041067E" w:rsidP="00D337B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0"/>
          <w:szCs w:val="20"/>
        </w:rPr>
      </w:pPr>
      <w:r w:rsidRPr="00D337B8">
        <w:rPr>
          <w:rFonts w:cs="Times New Roman"/>
          <w:b/>
          <w:bCs/>
          <w:kern w:val="0"/>
          <w:sz w:val="20"/>
          <w:szCs w:val="20"/>
        </w:rPr>
        <w:t>Human Capital Strategy:</w:t>
      </w:r>
      <w:r w:rsidRPr="00D337B8">
        <w:rPr>
          <w:rFonts w:cs="Times New Roman"/>
          <w:kern w:val="0"/>
          <w:sz w:val="20"/>
          <w:szCs w:val="20"/>
        </w:rPr>
        <w:t xml:space="preserve"> Provided corporate-level strategies through the effective use of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data and analytics that drove the growth of 5 Security and Assistance organizations (2,500</w:t>
      </w:r>
      <w:r w:rsidRPr="00D337B8">
        <w:rPr>
          <w:rFonts w:cs="Times New Roman"/>
          <w:kern w:val="0"/>
          <w:sz w:val="20"/>
          <w:szCs w:val="20"/>
        </w:rPr>
        <w:t xml:space="preserve"> p</w:t>
      </w:r>
      <w:r w:rsidRPr="00D337B8">
        <w:rPr>
          <w:rFonts w:cs="Times New Roman"/>
          <w:kern w:val="0"/>
          <w:sz w:val="20"/>
          <w:szCs w:val="20"/>
        </w:rPr>
        <w:t>eople) ahead of schedule, while growing people capability by 20% (~2,000) in less</w:t>
      </w:r>
      <w:r w:rsidR="00D337B8"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than 6 months in support of the Korea crisis.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</w:p>
    <w:p w14:paraId="41F2D468" w14:textId="77777777" w:rsidR="0041067E" w:rsidRPr="00D337B8" w:rsidRDefault="0041067E" w:rsidP="0041067E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10"/>
          <w:szCs w:val="10"/>
        </w:rPr>
      </w:pPr>
    </w:p>
    <w:p w14:paraId="309D49A4" w14:textId="74D039E1" w:rsidR="0041067E" w:rsidRPr="00D337B8" w:rsidRDefault="0041067E" w:rsidP="00D337B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0"/>
          <w:szCs w:val="20"/>
        </w:rPr>
      </w:pPr>
      <w:r w:rsidRPr="00D337B8">
        <w:rPr>
          <w:rFonts w:cs="Times New Roman"/>
          <w:kern w:val="0"/>
          <w:sz w:val="20"/>
          <w:szCs w:val="20"/>
        </w:rPr>
        <w:t>Jason is known for his innovative executive leadership; and ability to cultivate positive</w:t>
      </w:r>
      <w:r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work environments while building high-performing teams and collaborative leaders</w:t>
      </w:r>
      <w:r w:rsidR="00BF2EAC"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focused on results and growth. He values transparency, collaboration, accountability,</w:t>
      </w:r>
      <w:r w:rsidR="00BF2EAC" w:rsidRPr="00D337B8">
        <w:rPr>
          <w:rFonts w:cs="Times New Roman"/>
          <w:kern w:val="0"/>
          <w:sz w:val="20"/>
          <w:szCs w:val="20"/>
        </w:rPr>
        <w:t xml:space="preserve"> </w:t>
      </w:r>
      <w:r w:rsidRPr="00D337B8">
        <w:rPr>
          <w:rFonts w:cs="Times New Roman"/>
          <w:kern w:val="0"/>
          <w:sz w:val="20"/>
          <w:szCs w:val="20"/>
        </w:rPr>
        <w:t>and working with people in results-oriented organizations.</w:t>
      </w:r>
    </w:p>
    <w:p w14:paraId="179C82F5" w14:textId="237AC611" w:rsidR="00BF2EAC" w:rsidRPr="00E44639" w:rsidRDefault="00E44639" w:rsidP="0041067E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10"/>
          <w:szCs w:val="10"/>
        </w:rPr>
      </w:pPr>
      <w:r w:rsidRPr="00D337B8">
        <w:rPr>
          <w:rFonts w:cs="Times New Roman"/>
          <w:noProof/>
          <w:kern w:val="0"/>
        </w:rPr>
        <w:drawing>
          <wp:anchor distT="0" distB="0" distL="114300" distR="114300" simplePos="0" relativeHeight="251658240" behindDoc="1" locked="0" layoutInCell="1" allowOverlap="1" wp14:anchorId="449BB5ED" wp14:editId="0BB4CBFA">
            <wp:simplePos x="0" y="0"/>
            <wp:positionH relativeFrom="column">
              <wp:posOffset>558800</wp:posOffset>
            </wp:positionH>
            <wp:positionV relativeFrom="paragraph">
              <wp:posOffset>-83998</wp:posOffset>
            </wp:positionV>
            <wp:extent cx="1400537" cy="1986972"/>
            <wp:effectExtent l="0" t="0" r="0" b="0"/>
            <wp:wrapNone/>
            <wp:docPr id="593229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22938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537" cy="1986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C7009" w14:textId="658397AC" w:rsidR="004509C8" w:rsidRPr="00E44639" w:rsidRDefault="004509C8" w:rsidP="00D337B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356209D9" w14:textId="6C286446" w:rsidR="004509C8" w:rsidRPr="00E44639" w:rsidRDefault="004509C8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602925AA" w14:textId="6DB9E15C" w:rsidR="00E44639" w:rsidRP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245A0F3F" w14:textId="7B0FAD5D" w:rsidR="00E44639" w:rsidRP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780F50DF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67DE987D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76622B9A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533AD316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0AFD27DB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5A2C4EBA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3B2CC4C1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699E6C85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4E455C1D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495BAF3D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10F03309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362242DA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4257B796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14F3DD7D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01A90478" w14:textId="77777777" w:rsid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496C4F33" w14:textId="77777777" w:rsidR="00E44639" w:rsidRP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1FB06CC0" w14:textId="77777777" w:rsidR="00E44639" w:rsidRP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5A625571" w14:textId="77777777" w:rsidR="00E44639" w:rsidRP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5EB43E52" w14:textId="77777777" w:rsidR="00E44639" w:rsidRP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622FE434" w14:textId="77777777" w:rsidR="00E44639" w:rsidRP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14BFC3A3" w14:textId="77777777" w:rsidR="00E44639" w:rsidRPr="00E44639" w:rsidRDefault="00E44639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0"/>
          <w:szCs w:val="10"/>
        </w:rPr>
      </w:pPr>
    </w:p>
    <w:p w14:paraId="1D1EE289" w14:textId="1A3065DD" w:rsidR="0041067E" w:rsidRPr="00D337B8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</w:rPr>
      </w:pPr>
      <w:r w:rsidRPr="00D337B8">
        <w:rPr>
          <w:rFonts w:cs="Times New Roman"/>
          <w:b/>
          <w:bCs/>
          <w:kern w:val="0"/>
        </w:rPr>
        <w:t>PROFESSIONAL EXPERIENCE</w:t>
      </w:r>
    </w:p>
    <w:p w14:paraId="44E55FF6" w14:textId="77777777" w:rsidR="0041067E" w:rsidRPr="0041067E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4"/>
          <w:szCs w:val="14"/>
        </w:rPr>
      </w:pPr>
      <w:r w:rsidRPr="0041067E">
        <w:rPr>
          <w:rFonts w:cs="Times New Roman"/>
          <w:kern w:val="0"/>
          <w:sz w:val="14"/>
          <w:szCs w:val="14"/>
        </w:rPr>
        <w:t>Held Top Secret/Sensitive Compartmented</w:t>
      </w:r>
    </w:p>
    <w:p w14:paraId="2E9F3111" w14:textId="77777777" w:rsidR="0041067E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4"/>
          <w:szCs w:val="14"/>
        </w:rPr>
      </w:pPr>
      <w:r w:rsidRPr="0041067E">
        <w:rPr>
          <w:rFonts w:cs="Times New Roman"/>
          <w:kern w:val="0"/>
          <w:sz w:val="14"/>
          <w:szCs w:val="14"/>
        </w:rPr>
        <w:t>Information Clearance for 30 plus years.</w:t>
      </w:r>
    </w:p>
    <w:p w14:paraId="179F3EB6" w14:textId="77777777" w:rsidR="00BF2EAC" w:rsidRPr="004509C8" w:rsidRDefault="00BF2EAC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2C2A24B4" w14:textId="77777777" w:rsidR="0041067E" w:rsidRPr="004509C8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7"/>
          <w:szCs w:val="17"/>
        </w:rPr>
      </w:pPr>
      <w:r w:rsidRPr="004509C8">
        <w:rPr>
          <w:rFonts w:cs="Times New Roman"/>
          <w:b/>
          <w:bCs/>
          <w:kern w:val="0"/>
          <w:sz w:val="17"/>
          <w:szCs w:val="17"/>
        </w:rPr>
        <w:t>Chief Installations Officer</w:t>
      </w:r>
    </w:p>
    <w:p w14:paraId="67CEEAD3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(Deputy Chief of Staff G-9(/installations))</w:t>
      </w:r>
    </w:p>
    <w:p w14:paraId="08138DE7" w14:textId="77777777" w:rsidR="0041067E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Pentagon, Washington, DC</w:t>
      </w:r>
    </w:p>
    <w:p w14:paraId="2C72C819" w14:textId="77777777" w:rsidR="004509C8" w:rsidRPr="004509C8" w:rsidRDefault="004509C8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713783F2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4509C8">
        <w:rPr>
          <w:rFonts w:cs="Times New Roman"/>
          <w:b/>
          <w:bCs/>
          <w:kern w:val="0"/>
          <w:sz w:val="17"/>
          <w:szCs w:val="17"/>
        </w:rPr>
        <w:t>Executive Vice President</w:t>
      </w:r>
      <w:r w:rsidRPr="00BF2EAC">
        <w:rPr>
          <w:rFonts w:cs="Times New Roman"/>
          <w:kern w:val="0"/>
          <w:sz w:val="17"/>
          <w:szCs w:val="17"/>
        </w:rPr>
        <w:t xml:space="preserve"> (Commander)</w:t>
      </w:r>
    </w:p>
    <w:p w14:paraId="79CDE17B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(Army Human Resources Command)</w:t>
      </w:r>
    </w:p>
    <w:p w14:paraId="6A503493" w14:textId="77777777" w:rsidR="0041067E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Fort Knox, KY</w:t>
      </w:r>
    </w:p>
    <w:p w14:paraId="40CE0395" w14:textId="77777777" w:rsidR="004509C8" w:rsidRPr="004509C8" w:rsidRDefault="004509C8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21FDE636" w14:textId="77777777" w:rsidR="0041067E" w:rsidRPr="004509C8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7"/>
          <w:szCs w:val="17"/>
        </w:rPr>
      </w:pPr>
      <w:r w:rsidRPr="004509C8">
        <w:rPr>
          <w:rFonts w:cs="Times New Roman"/>
          <w:b/>
          <w:bCs/>
          <w:kern w:val="0"/>
          <w:sz w:val="17"/>
          <w:szCs w:val="17"/>
        </w:rPr>
        <w:t>Executive Vice President Human Resources Policy</w:t>
      </w:r>
    </w:p>
    <w:p w14:paraId="2475744B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(Director Military Personnel Management)</w:t>
      </w:r>
    </w:p>
    <w:p w14:paraId="48FB3072" w14:textId="77777777" w:rsidR="0041067E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Pentagon, Washington, DC</w:t>
      </w:r>
    </w:p>
    <w:p w14:paraId="65290093" w14:textId="77777777" w:rsidR="004509C8" w:rsidRPr="004509C8" w:rsidRDefault="004509C8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677E5F07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4509C8">
        <w:rPr>
          <w:rFonts w:cs="Times New Roman"/>
          <w:b/>
          <w:bCs/>
          <w:kern w:val="0"/>
          <w:sz w:val="17"/>
          <w:szCs w:val="17"/>
        </w:rPr>
        <w:t>Assistant Vice President</w:t>
      </w:r>
      <w:r w:rsidRPr="00BF2EAC">
        <w:rPr>
          <w:rFonts w:cs="Times New Roman"/>
          <w:kern w:val="0"/>
          <w:sz w:val="17"/>
          <w:szCs w:val="17"/>
        </w:rPr>
        <w:t xml:space="preserve"> {Deputy Commander)</w:t>
      </w:r>
    </w:p>
    <w:p w14:paraId="761072AC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{Installation Management Command}</w:t>
      </w:r>
    </w:p>
    <w:p w14:paraId="700C163C" w14:textId="77777777" w:rsidR="0041067E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Fort Sam Houston, TX</w:t>
      </w:r>
    </w:p>
    <w:p w14:paraId="5BD39A15" w14:textId="77777777" w:rsidR="004509C8" w:rsidRPr="004509C8" w:rsidRDefault="004509C8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1ABDEF44" w14:textId="77777777" w:rsidR="0041067E" w:rsidRPr="004509C8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7"/>
          <w:szCs w:val="17"/>
        </w:rPr>
      </w:pPr>
      <w:r w:rsidRPr="004509C8">
        <w:rPr>
          <w:rFonts w:cs="Times New Roman"/>
          <w:b/>
          <w:bCs/>
          <w:kern w:val="0"/>
          <w:sz w:val="17"/>
          <w:szCs w:val="17"/>
        </w:rPr>
        <w:t>Assistant Vice President, Human Resources</w:t>
      </w:r>
    </w:p>
    <w:p w14:paraId="0390B3BC" w14:textId="77777777" w:rsidR="0041067E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The Adjutant General, Fort Knox, KY</w:t>
      </w:r>
    </w:p>
    <w:p w14:paraId="0ADFF4C4" w14:textId="77777777" w:rsidR="004509C8" w:rsidRPr="004509C8" w:rsidRDefault="004509C8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614BF754" w14:textId="77777777" w:rsidR="0041067E" w:rsidRPr="004509C8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7"/>
          <w:szCs w:val="17"/>
        </w:rPr>
      </w:pPr>
      <w:r w:rsidRPr="004509C8">
        <w:rPr>
          <w:rFonts w:cs="Times New Roman"/>
          <w:b/>
          <w:bCs/>
          <w:kern w:val="0"/>
          <w:sz w:val="17"/>
          <w:szCs w:val="17"/>
        </w:rPr>
        <w:t>Senior Executive Assistant &amp; Advisor</w:t>
      </w:r>
    </w:p>
    <w:p w14:paraId="3A5C4F05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(Executive Officer)</w:t>
      </w:r>
    </w:p>
    <w:p w14:paraId="0250562D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Assistant Secretary of the Army</w:t>
      </w:r>
    </w:p>
    <w:p w14:paraId="5F06AA47" w14:textId="77777777" w:rsidR="0041067E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Pentagon, Washington, DC</w:t>
      </w:r>
    </w:p>
    <w:p w14:paraId="24248DC0" w14:textId="77777777" w:rsidR="004509C8" w:rsidRPr="004509C8" w:rsidRDefault="004509C8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1DBF4CE6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MULTINATIONAL FORCES- IRAQ</w:t>
      </w:r>
    </w:p>
    <w:p w14:paraId="4EF5DBA3" w14:textId="77777777" w:rsidR="0041067E" w:rsidRPr="00D337B8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7"/>
          <w:szCs w:val="17"/>
        </w:rPr>
      </w:pPr>
      <w:r w:rsidRPr="00D337B8">
        <w:rPr>
          <w:rFonts w:cs="Times New Roman"/>
          <w:b/>
          <w:bCs/>
          <w:kern w:val="0"/>
          <w:sz w:val="17"/>
          <w:szCs w:val="17"/>
        </w:rPr>
        <w:t>Executive Director Human Resources</w:t>
      </w:r>
    </w:p>
    <w:p w14:paraId="48F7CC03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(Director, Personnel)</w:t>
      </w:r>
    </w:p>
    <w:p w14:paraId="655A7A16" w14:textId="77777777" w:rsidR="0041067E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Camp Victory, Iraq</w:t>
      </w:r>
    </w:p>
    <w:p w14:paraId="305295DA" w14:textId="77777777" w:rsidR="004509C8" w:rsidRPr="004509C8" w:rsidRDefault="004509C8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5B0A8684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D337B8">
        <w:rPr>
          <w:rFonts w:cs="Times New Roman"/>
          <w:b/>
          <w:bCs/>
          <w:kern w:val="0"/>
          <w:sz w:val="17"/>
          <w:szCs w:val="17"/>
        </w:rPr>
        <w:t>Executive Director</w:t>
      </w:r>
      <w:r w:rsidRPr="00BF2EAC">
        <w:rPr>
          <w:rFonts w:cs="Times New Roman"/>
          <w:kern w:val="0"/>
          <w:sz w:val="17"/>
          <w:szCs w:val="17"/>
        </w:rPr>
        <w:t xml:space="preserve"> (Commander)</w:t>
      </w:r>
    </w:p>
    <w:p w14:paraId="3DD75EB4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Garrison Command, Fort Monroe, VA</w:t>
      </w:r>
    </w:p>
    <w:p w14:paraId="3E96E756" w14:textId="77777777" w:rsidR="004509C8" w:rsidRPr="004509C8" w:rsidRDefault="004509C8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4BC6ABA3" w14:textId="214DC833" w:rsidR="004509C8" w:rsidRPr="00BF2EAC" w:rsidRDefault="0041067E" w:rsidP="004509C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OFFICE OF THE CHIEF OF</w:t>
      </w:r>
      <w:r w:rsidR="00D337B8">
        <w:rPr>
          <w:rFonts w:cs="Times New Roman"/>
          <w:kern w:val="0"/>
          <w:sz w:val="17"/>
          <w:szCs w:val="17"/>
        </w:rPr>
        <w:t xml:space="preserve"> </w:t>
      </w:r>
      <w:r w:rsidRPr="00BF2EAC">
        <w:rPr>
          <w:rFonts w:cs="Times New Roman"/>
          <w:kern w:val="0"/>
          <w:sz w:val="17"/>
          <w:szCs w:val="17"/>
        </w:rPr>
        <w:t>STAFF, ARMY</w:t>
      </w:r>
    </w:p>
    <w:p w14:paraId="11FC6281" w14:textId="77777777" w:rsidR="0041067E" w:rsidRPr="00D337B8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7"/>
          <w:szCs w:val="17"/>
        </w:rPr>
      </w:pPr>
      <w:r w:rsidRPr="00D337B8">
        <w:rPr>
          <w:rFonts w:cs="Times New Roman"/>
          <w:b/>
          <w:bCs/>
          <w:kern w:val="0"/>
          <w:sz w:val="17"/>
          <w:szCs w:val="17"/>
        </w:rPr>
        <w:t>Deputy Executive Director</w:t>
      </w:r>
    </w:p>
    <w:p w14:paraId="1A5BBAEB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General Officer Management Office</w:t>
      </w:r>
    </w:p>
    <w:p w14:paraId="4C1E8ADC" w14:textId="77777777" w:rsidR="0041067E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Pentagon, Washington, DC</w:t>
      </w:r>
    </w:p>
    <w:p w14:paraId="350933A1" w14:textId="77777777" w:rsidR="004509C8" w:rsidRPr="00E44639" w:rsidRDefault="004509C8" w:rsidP="00BF2EA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33AB6D5C" w14:textId="77777777" w:rsidR="00BF2EAC" w:rsidRPr="004509C8" w:rsidRDefault="00BF2EAC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40EEB24B" w14:textId="203AB267" w:rsidR="004509C8" w:rsidRPr="0041067E" w:rsidRDefault="0041067E" w:rsidP="004509C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</w:rPr>
      </w:pPr>
      <w:r w:rsidRPr="0041067E">
        <w:rPr>
          <w:rFonts w:cs="Times New Roman"/>
          <w:kern w:val="0"/>
        </w:rPr>
        <w:t>EDUCATION:</w:t>
      </w:r>
    </w:p>
    <w:p w14:paraId="14045295" w14:textId="77777777" w:rsidR="004509C8" w:rsidRPr="004509C8" w:rsidRDefault="004509C8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0C4721CF" w14:textId="06DAD404" w:rsidR="0041067E" w:rsidRPr="00D337B8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7"/>
          <w:szCs w:val="17"/>
        </w:rPr>
      </w:pPr>
      <w:r w:rsidRPr="00D337B8">
        <w:rPr>
          <w:rFonts w:cs="Times New Roman"/>
          <w:b/>
          <w:bCs/>
          <w:kern w:val="0"/>
          <w:sz w:val="17"/>
          <w:szCs w:val="17"/>
        </w:rPr>
        <w:t>Master of National Resource Strategy</w:t>
      </w:r>
    </w:p>
    <w:p w14:paraId="1FE8C9C2" w14:textId="77777777" w:rsidR="0041067E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National Defense University</w:t>
      </w:r>
    </w:p>
    <w:p w14:paraId="3AA2852D" w14:textId="77777777" w:rsidR="004509C8" w:rsidRPr="004509C8" w:rsidRDefault="004509C8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4090DCDC" w14:textId="77777777" w:rsidR="0041067E" w:rsidRPr="00D337B8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7"/>
          <w:szCs w:val="17"/>
        </w:rPr>
      </w:pPr>
      <w:r w:rsidRPr="00D337B8">
        <w:rPr>
          <w:rFonts w:cs="Times New Roman"/>
          <w:b/>
          <w:bCs/>
          <w:kern w:val="0"/>
          <w:sz w:val="17"/>
          <w:szCs w:val="17"/>
        </w:rPr>
        <w:t>Master of Business Administration</w:t>
      </w:r>
    </w:p>
    <w:p w14:paraId="1075C568" w14:textId="77777777" w:rsidR="0041067E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Webster University</w:t>
      </w:r>
    </w:p>
    <w:p w14:paraId="17184FF2" w14:textId="77777777" w:rsidR="004509C8" w:rsidRPr="004509C8" w:rsidRDefault="004509C8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1122E653" w14:textId="77777777" w:rsidR="0041067E" w:rsidRPr="00D337B8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7"/>
          <w:szCs w:val="17"/>
        </w:rPr>
      </w:pPr>
      <w:r w:rsidRPr="00D337B8">
        <w:rPr>
          <w:rFonts w:cs="Times New Roman"/>
          <w:b/>
          <w:bCs/>
          <w:kern w:val="0"/>
          <w:sz w:val="17"/>
          <w:szCs w:val="17"/>
        </w:rPr>
        <w:t>Bachelor of Business Administration</w:t>
      </w:r>
    </w:p>
    <w:p w14:paraId="02EAB2D5" w14:textId="77777777" w:rsidR="0041067E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Bellevue University</w:t>
      </w:r>
    </w:p>
    <w:p w14:paraId="4665CB16" w14:textId="77777777" w:rsidR="004509C8" w:rsidRPr="004509C8" w:rsidRDefault="004509C8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0"/>
          <w:szCs w:val="10"/>
        </w:rPr>
      </w:pPr>
    </w:p>
    <w:p w14:paraId="00DB3D18" w14:textId="77777777" w:rsidR="0041067E" w:rsidRPr="00D337B8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17"/>
          <w:szCs w:val="17"/>
        </w:rPr>
      </w:pPr>
      <w:r w:rsidRPr="00D337B8">
        <w:rPr>
          <w:rFonts w:cs="Times New Roman"/>
          <w:b/>
          <w:bCs/>
          <w:kern w:val="0"/>
          <w:sz w:val="17"/>
          <w:szCs w:val="17"/>
        </w:rPr>
        <w:t>Strategic Leadership Development Course</w:t>
      </w:r>
    </w:p>
    <w:p w14:paraId="75C37F89" w14:textId="77777777" w:rsidR="0041067E" w:rsidRPr="00BF2EAC" w:rsidRDefault="0041067E" w:rsidP="00BF2EA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University of North Carolina</w:t>
      </w:r>
    </w:p>
    <w:p w14:paraId="09C53929" w14:textId="07E53570" w:rsidR="004509C8" w:rsidRPr="00D337B8" w:rsidRDefault="0041067E" w:rsidP="00D337B8">
      <w:pPr>
        <w:pBdr>
          <w:bottom w:val="single" w:sz="12" w:space="1" w:color="auto"/>
        </w:pBdr>
        <w:spacing w:after="0"/>
        <w:jc w:val="center"/>
        <w:rPr>
          <w:rFonts w:cs="Times New Roman"/>
          <w:kern w:val="0"/>
          <w:sz w:val="17"/>
          <w:szCs w:val="17"/>
        </w:rPr>
      </w:pPr>
      <w:r w:rsidRPr="00BF2EAC">
        <w:rPr>
          <w:rFonts w:cs="Times New Roman"/>
          <w:kern w:val="0"/>
          <w:sz w:val="17"/>
          <w:szCs w:val="17"/>
        </w:rPr>
        <w:t>Kenan Flagler Business School</w:t>
      </w:r>
    </w:p>
    <w:sectPr w:rsidR="004509C8" w:rsidRPr="00D337B8" w:rsidSect="004509C8">
      <w:footerReference w:type="default" r:id="rId7"/>
      <w:pgSz w:w="12240" w:h="15840"/>
      <w:pgMar w:top="720" w:right="720" w:bottom="720" w:left="720" w:header="720" w:footer="720" w:gutter="0"/>
      <w:cols w:num="2" w:space="144" w:equalWidth="0">
        <w:col w:w="6768" w:space="144"/>
        <w:col w:w="388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FA04A" w14:textId="77777777" w:rsidR="00AB610B" w:rsidRDefault="00AB610B" w:rsidP="004509C8">
      <w:pPr>
        <w:spacing w:after="0" w:line="240" w:lineRule="auto"/>
      </w:pPr>
      <w:r>
        <w:separator/>
      </w:r>
    </w:p>
  </w:endnote>
  <w:endnote w:type="continuationSeparator" w:id="0">
    <w:p w14:paraId="4F2E7D14" w14:textId="77777777" w:rsidR="00AB610B" w:rsidRDefault="00AB610B" w:rsidP="00450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93458" w14:textId="00DF14A6" w:rsidR="004509C8" w:rsidRDefault="004509C8">
    <w:pPr>
      <w:pStyle w:val="Footer"/>
      <w:pBdr>
        <w:bottom w:val="single" w:sz="12" w:space="1" w:color="auto"/>
      </w:pBdr>
    </w:pPr>
  </w:p>
  <w:p w14:paraId="0564A373" w14:textId="77777777" w:rsidR="004509C8" w:rsidRDefault="004509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75AA9" w14:textId="77777777" w:rsidR="00AB610B" w:rsidRDefault="00AB610B" w:rsidP="004509C8">
      <w:pPr>
        <w:spacing w:after="0" w:line="240" w:lineRule="auto"/>
      </w:pPr>
      <w:r>
        <w:separator/>
      </w:r>
    </w:p>
  </w:footnote>
  <w:footnote w:type="continuationSeparator" w:id="0">
    <w:p w14:paraId="6E9635E7" w14:textId="77777777" w:rsidR="00AB610B" w:rsidRDefault="00AB610B" w:rsidP="004509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7E"/>
    <w:rsid w:val="002F440B"/>
    <w:rsid w:val="0041067E"/>
    <w:rsid w:val="004509C8"/>
    <w:rsid w:val="00AB610B"/>
    <w:rsid w:val="00AD79DD"/>
    <w:rsid w:val="00BF2EAC"/>
    <w:rsid w:val="00D337B8"/>
    <w:rsid w:val="00E4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0BE32"/>
  <w15:chartTrackingRefBased/>
  <w15:docId w15:val="{80E981A3-D399-4A47-AA50-83A3F966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6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6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6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6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6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6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6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6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6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6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67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10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06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06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67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0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9C8"/>
  </w:style>
  <w:style w:type="paragraph" w:styleId="Footer">
    <w:name w:val="footer"/>
    <w:basedOn w:val="Normal"/>
    <w:link w:val="FooterChar"/>
    <w:uiPriority w:val="99"/>
    <w:unhideWhenUsed/>
    <w:rsid w:val="00450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 Handford</dc:creator>
  <cp:keywords/>
  <dc:description/>
  <cp:lastModifiedBy>Fletcher Handford</cp:lastModifiedBy>
  <cp:revision>1</cp:revision>
  <dcterms:created xsi:type="dcterms:W3CDTF">2026-04-04T20:14:00Z</dcterms:created>
  <dcterms:modified xsi:type="dcterms:W3CDTF">2026-04-04T21:38:00Z</dcterms:modified>
</cp:coreProperties>
</file>